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№9990 (Мурманск) от 21 февраля 2018
</w:t>
      </w:r>
    </w:p>
    <w:p>
      <w:pPr/>
      <w:r>
        <w:rPr/>
        <w:t xml:space="preserve">Тема : "Технология кадровой работы: её операции и процедуры."
Дипломная работа
Здравствуйте, Наталья. Предлагаем Вам библиографический список:
Книги
88.566я73; Б17 Базаров, Т. Ю. Психология управления персоналом / Т. Ю. Базаров ; Фак. психологии МГУ им. М. В. Ломоносова, Высш. шк. экономики, нац. исслед. ун-т. – Москва : Юрайт, 2017. – 380 с. (1770716 - АБ)
60.823.3; И21 Иванова, С. В. Искусство подбора персонала. Как оценить человека за час / С. Иванова. – Москва : Альпина Паблишер, 2014. – 184. (1746798 - ХР).
65.291.6-21; К89 Кузьмина, Н. М. Кадровая политика корпорации / Н. М. Кузьмина. – Москва : Инфра-М, 2016. – 167 с. (1762952 - ХР).
67.401.02; С13 Савостова, Т. Л. Государственная кадровая политика и инновационное развитие России: концептуальные подходы / Т. Л. Савостова ; Моск. гос. ин-т междунар. отношений (Ун-т) МИД России. – Москва : РУСАЙНС, 2016. – 147 с. (1773340 - ХР) 
Статьи
Гайсина, Л. М. Социальные технологии как инструмент преобразования системы управления персоналом = Social technologies as a tool of system transformation in personnel management / Л. М. Гайсина // Власть. – 2015. – № 4. – С. 155-160.
Зотков, В. Мотивация имеет долгосрочный эффект в отличие от наказания / В. Зотков // Управление персоналом. – 2015. – № 26. – С. 21-29.
Кацай, М. Кадровые технологии решают все / М. Кацай // Управление персоналом. – 2004. – № 7. – С. 17-19.
Лядская, А. В. Внедрение Lean в кадровой службе / А. В. Лядская, А. С. Руцких // Управление персоналом. – 2010. – № 8. – С. 26-37.
Николаева, Ю. Новые технологии – консервативный подход / Ю. Николаева // Управление персоналом. – 2014. – № 18. – С. 13-18.
Мазурова, О. Принцип «четырех глаз» – суть западных технологий? / О. Мазурова // Управление персоналом. – 2015. – № 3. – С. 23-25.
Дополнительную информацию Вы можете получить в зале электронных ресурсов на 3-м этаже библиотеки. Приходите к нам,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