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№9993 (Мурманск) от 21 февраля 2018
</w:t>
      </w:r>
    </w:p>
    <w:p>
      <w:pPr/>
      <w:r>
        <w:rPr/>
        <w:t xml:space="preserve">Здравствуйте. Можете составить список литературы для курсовой, буду Вам очень признательна. Тема "Пластилиновая живопись как средство развития выразительности пластического образа, создаваемого детьми старшего дошкольного возраста" Литература за последние 5 лет, 15 источников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издания:
Книги
74кр ; А43 Актуальные проблемы образования в XXI веке : материалы Всероссийской научно-практической конференции, 24-26 марта 2015 года / [редкол.: Т. В. Белевских и др.]. - Мурманск : Мурм. гос. гуманитар. ун-т, 2015. – 229 с. - Из содерж.: Художественно-эстетическое развитие детей средствами пластилинографии / Т. В. Мордашова. - С. 109-111. (1757562 - ХР-ООЭ 1757563 - ХР-ООЭ 1757564 - ХР-ООЭ)
74.100.54 ; Б87 Бревнова, Ю. А. Художественный труд в детском саду : [метод. рекомендации] / Ю. А. Бревнова. - Москва : Твор. центр Сфера, 2011. - 61 с. - (Модули программы ДОУ). (1718625 – ЧЗ)
Статьи
Иноземцева, Л. А. Пластилиновая живопись / Л. А. Иноземцева // Воспитатель дошкольного образовательного учреждения. - 2012. - № 5. - С. 85-88.
Кисилева, Н. В. Пластилиновая живопись в детском саду / Н. В. Киселева // Дошкольная педагогика. - 2009. - № 1. - С. 38-40.
Орлова, Л. Пластилиновая живопись / Л. Орлова  // Школьный психолог - Первое сентября. - 2012. - № . - С. 39-42: 7 ил.
Шашкина, А.  "Пластилиновые секреты", или Время надежды для "особых" ребят: принцип равных возможностей - действует  / А. Шашкина // Библиотека. - 2014. - № 5. - С. 29-32 : 4 фот.
Электронные ресурсы (с текстами документов можно поработать в зале электронных ресурсов на 3-м этаже библиотеки)
Драничникова, А. В. Пластилинография как средство развития художественных способностей у детей дошкольного возраста [Электронный ресурс] / Драничникова А. В. // Организация развития мыслительной деятельности детей дошкольного и младшего школьного возраста: теория и практика : материалы Всерос. науч.-практ. конф. – Киров, 2016. - С. 122-124. - Режим доступа: http://elibrary.ru, регламентир. (26.02.2018).
Протодьяконова, С. С. Пластилинография как вид нетрадиционной техники рисования на занятиях с дошкольниками [Электронный ресурс] / Протодьяконова С. С., Николаева Л. В. // Международный студенческий научный вестник. - 2016. - № 5, ч. 3. - С. 384-385. - Режим доступа: http://elibrary.ru, регламентир. (26.02.2018).
Рузанова, П. И. Пластилинография как средство развития художественно-творческих способностей дошкольников [Электронный ресурс] / Рузанова П. И. // Воспитание и обучение: теория, методика и практика : сб. материалов XI Междунар. науч.-практ. конф. / редкол.: О. Н. Широков [и др.]. – Чебоксары, 2017. - С. 225-229. - Режим доступа: http://elibrary.ru, регламентир. (26.02.2018).
Шатрова, С. А. Пластилинография как средство развития творческих способностей у дошкольников [Электронный ресурс] / Шатрова С. А., Баранчикова Е. В. // Детский сад от А до Я. - 2010. - № 6. - С. 134-139. - Режим доступа: http://elibrary.ru, регламентир. (26.02.2018).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Е. С. Пластилинография как средство развития воображения у детей старшего дошкольного возраста / Иванова Е. С., Иванова М. К. // Дошкольное образование: опыт, проблемы, перспективы развития. - 2016. - № 4. - С. 37-40.
Яковлева, Т. Н. Пластилиновая живопись : метод. пособие / Т. Н. Яковлева. – Москва : Твор. центр Сфера, 2010. - 128 с. : ил. - (Библиотека воспитателя).
См. также ответ на запрос №№ 9686, 7086, 2103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